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7A7B9F">
        <w:rPr>
          <w:sz w:val="28"/>
          <w:szCs w:val="28"/>
          <w:lang w:val="ru-RU"/>
        </w:rPr>
        <w:t>12</w:t>
      </w:r>
      <w:r w:rsidR="00B83829">
        <w:rPr>
          <w:sz w:val="28"/>
          <w:szCs w:val="28"/>
          <w:lang w:val="ru-RU"/>
        </w:rPr>
        <w:t>74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25D23">
        <w:rPr>
          <w:sz w:val="28"/>
          <w:szCs w:val="28"/>
          <w:lang w:val="ru-RU"/>
        </w:rPr>
        <w:t>4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3829">
        <w:rPr>
          <w:sz w:val="28"/>
          <w:szCs w:val="28"/>
        </w:rPr>
        <w:t>7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25D23">
        <w:rPr>
          <w:sz w:val="28"/>
          <w:szCs w:val="28"/>
        </w:rPr>
        <w:t>4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</w:t>
      </w:r>
      <w:r w:rsidRPr="004B015B">
        <w:rPr>
          <w:sz w:val="28"/>
          <w:szCs w:val="28"/>
        </w:rPr>
        <w:t>Пыть-Яхского</w:t>
      </w:r>
      <w:r w:rsidRPr="004B015B">
        <w:rPr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B83829">
        <w:rPr>
          <w:sz w:val="28"/>
          <w:szCs w:val="28"/>
        </w:rPr>
        <w:t>должностного лица – главного бухгалтера ТСЖ «2А микрорайон» Тупицыной Натальи Анатольевны</w:t>
      </w:r>
      <w:r w:rsidR="00F5737A">
        <w:rPr>
          <w:sz w:val="28"/>
          <w:szCs w:val="28"/>
        </w:rPr>
        <w:t>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B83829" w:rsidR="00B83829">
        <w:rPr>
          <w:sz w:val="28"/>
          <w:szCs w:val="28"/>
        </w:rPr>
        <w:t>главн</w:t>
      </w:r>
      <w:r w:rsidR="00B83829">
        <w:rPr>
          <w:sz w:val="28"/>
          <w:szCs w:val="28"/>
        </w:rPr>
        <w:t>ый</w:t>
      </w:r>
      <w:r w:rsidRPr="00B83829" w:rsidR="00B83829">
        <w:rPr>
          <w:sz w:val="28"/>
          <w:szCs w:val="28"/>
        </w:rPr>
        <w:t xml:space="preserve"> бухгалтер ТСЖ «2А микрорайон» Тупицын</w:t>
      </w:r>
      <w:r w:rsidR="00B83829">
        <w:rPr>
          <w:sz w:val="28"/>
          <w:szCs w:val="28"/>
        </w:rPr>
        <w:t>а</w:t>
      </w:r>
      <w:r w:rsidRPr="00B83829" w:rsidR="00B83829">
        <w:rPr>
          <w:sz w:val="28"/>
          <w:szCs w:val="28"/>
        </w:rPr>
        <w:t xml:space="preserve"> Н</w:t>
      </w:r>
      <w:r w:rsidR="00B83829">
        <w:rPr>
          <w:sz w:val="28"/>
          <w:szCs w:val="28"/>
        </w:rPr>
        <w:t>.</w:t>
      </w:r>
      <w:r w:rsidRPr="00B83829" w:rsidR="00B83829">
        <w:rPr>
          <w:sz w:val="28"/>
          <w:szCs w:val="28"/>
        </w:rPr>
        <w:t>А</w:t>
      </w:r>
      <w:r w:rsidR="00B83829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</w:t>
      </w:r>
      <w:r w:rsidR="00B83829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B83829">
        <w:rPr>
          <w:sz w:val="28"/>
          <w:szCs w:val="28"/>
          <w:lang w:eastAsia="ar-SA"/>
        </w:rPr>
        <w:t>28</w:t>
      </w:r>
      <w:r w:rsidRPr="004B015B">
        <w:rPr>
          <w:sz w:val="28"/>
          <w:szCs w:val="28"/>
          <w:lang w:eastAsia="ar-SA"/>
        </w:rPr>
        <w:t>.</w:t>
      </w:r>
      <w:r w:rsidR="00801434">
        <w:rPr>
          <w:sz w:val="28"/>
          <w:szCs w:val="28"/>
          <w:lang w:eastAsia="ar-SA"/>
        </w:rPr>
        <w:t>0</w:t>
      </w:r>
      <w:r w:rsidR="00B83829">
        <w:rPr>
          <w:sz w:val="28"/>
          <w:szCs w:val="28"/>
          <w:lang w:eastAsia="ar-SA"/>
        </w:rPr>
        <w:t>6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есть совершил</w:t>
      </w:r>
      <w:r w:rsidR="00B83829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B83829" w:rsidRPr="00B83829" w:rsidP="00B83829">
      <w:pPr>
        <w:ind w:firstLine="709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В судебное заседание Тупицына Н.А. не явилась, о дате, времени и месте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</w:t>
      </w:r>
    </w:p>
    <w:p w:rsidR="00B83829" w:rsidP="00B83829">
      <w:pPr>
        <w:ind w:firstLine="709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Руководствуясь ч. 2 ст. 25.1 КоАП РФ </w:t>
      </w:r>
      <w:r w:rsidRPr="00B83829">
        <w:rPr>
          <w:sz w:val="28"/>
          <w:szCs w:val="28"/>
        </w:rPr>
        <w:t>мировой</w:t>
      </w:r>
      <w:r w:rsidRPr="00B83829">
        <w:rPr>
          <w:sz w:val="28"/>
          <w:szCs w:val="28"/>
        </w:rPr>
        <w:t xml:space="preserve">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B015B" w:rsidRPr="004B015B" w:rsidP="00B83829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</w:t>
      </w:r>
      <w:r w:rsidRPr="004B015B">
        <w:rPr>
          <w:sz w:val="28"/>
          <w:szCs w:val="28"/>
          <w:lang w:eastAsia="ar-SA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>, договор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801434">
        <w:rPr>
          <w:sz w:val="28"/>
          <w:szCs w:val="28"/>
          <w:lang w:eastAsia="ar-SA"/>
        </w:rPr>
        <w:t>окончен</w:t>
      </w:r>
      <w:r w:rsidRPr="004B015B">
        <w:rPr>
          <w:sz w:val="28"/>
          <w:szCs w:val="28"/>
          <w:lang w:eastAsia="ar-SA"/>
        </w:rPr>
        <w:t xml:space="preserve"> </w:t>
      </w:r>
      <w:r w:rsidR="00B83829">
        <w:rPr>
          <w:sz w:val="28"/>
          <w:szCs w:val="28"/>
          <w:lang w:eastAsia="ar-SA"/>
        </w:rPr>
        <w:t>30</w:t>
      </w:r>
      <w:r w:rsidRPr="004B015B">
        <w:rPr>
          <w:sz w:val="28"/>
          <w:szCs w:val="28"/>
          <w:lang w:eastAsia="ar-SA"/>
        </w:rPr>
        <w:t>.</w:t>
      </w:r>
      <w:r w:rsidR="00D25D23">
        <w:rPr>
          <w:sz w:val="28"/>
          <w:szCs w:val="28"/>
          <w:lang w:eastAsia="ar-SA"/>
        </w:rPr>
        <w:t>0</w:t>
      </w:r>
      <w:r w:rsidR="00B83829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F5737A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F5737A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="00B83829">
        <w:rPr>
          <w:sz w:val="28"/>
          <w:szCs w:val="28"/>
        </w:rPr>
        <w:t>Тупицыной Н.А</w:t>
      </w:r>
      <w:r w:rsidRPr="00A561B8" w:rsidR="00A561B8">
        <w:rPr>
          <w:sz w:val="28"/>
          <w:szCs w:val="28"/>
        </w:rPr>
        <w:t>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F5737A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F5737A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>,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</w:t>
      </w:r>
      <w:r w:rsidRPr="00B83829" w:rsidR="00B83829">
        <w:rPr>
          <w:sz w:val="28"/>
          <w:szCs w:val="28"/>
          <w:lang w:eastAsia="ar-SA"/>
        </w:rPr>
        <w:t xml:space="preserve">выпиской из Единого государственного реестра юридических лиц от </w:t>
      </w:r>
      <w:r w:rsidR="00F5737A">
        <w:rPr>
          <w:sz w:val="28"/>
          <w:szCs w:val="28"/>
          <w:lang w:eastAsia="ar-SA"/>
        </w:rPr>
        <w:t>---</w:t>
      </w:r>
      <w:r w:rsidRPr="00B83829" w:rsidR="00B83829">
        <w:rPr>
          <w:sz w:val="28"/>
          <w:szCs w:val="28"/>
          <w:lang w:eastAsia="ar-SA"/>
        </w:rPr>
        <w:t xml:space="preserve">, согласно которой лицом, имеющим право без доверенности действовать от имени юридического лица является председатель </w:t>
      </w:r>
      <w:r w:rsidRPr="00B83829" w:rsidR="00B83829">
        <w:rPr>
          <w:sz w:val="28"/>
          <w:szCs w:val="28"/>
          <w:lang w:eastAsia="ar-SA"/>
        </w:rPr>
        <w:t>Федорчук</w:t>
      </w:r>
      <w:r w:rsidRPr="00B83829" w:rsidR="00B83829">
        <w:rPr>
          <w:sz w:val="28"/>
          <w:szCs w:val="28"/>
          <w:lang w:eastAsia="ar-SA"/>
        </w:rPr>
        <w:t xml:space="preserve"> О.И.;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83829">
        <w:rPr>
          <w:sz w:val="28"/>
          <w:szCs w:val="28"/>
          <w:lang w:eastAsia="ar-SA"/>
        </w:rPr>
        <w:t xml:space="preserve">, из которой следует, что датой окончания договора ГПХ является </w:t>
      </w:r>
      <w:r w:rsidR="00F5737A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F5737A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F5737A">
        <w:rPr>
          <w:sz w:val="28"/>
          <w:szCs w:val="28"/>
          <w:lang w:eastAsia="ar-SA"/>
        </w:rPr>
        <w:t>---</w:t>
      </w:r>
      <w:r w:rsidR="00B83829">
        <w:rPr>
          <w:sz w:val="28"/>
          <w:szCs w:val="28"/>
          <w:lang w:eastAsia="ar-SA"/>
        </w:rPr>
        <w:t>;</w:t>
      </w:r>
    </w:p>
    <w:p w:rsidR="00B83829" w:rsidRPr="004B015B" w:rsidP="004B015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83829">
        <w:rPr>
          <w:sz w:val="28"/>
          <w:szCs w:val="28"/>
          <w:lang w:eastAsia="ar-SA"/>
        </w:rPr>
        <w:t xml:space="preserve">копией должностной инструкции главного бухгалтера ТСЖ «2А </w:t>
      </w:r>
      <w:r w:rsidRPr="00B83829">
        <w:rPr>
          <w:sz w:val="28"/>
          <w:szCs w:val="28"/>
          <w:lang w:eastAsia="ar-SA"/>
        </w:rPr>
        <w:t>мкр</w:t>
      </w:r>
      <w:r w:rsidRPr="00B83829">
        <w:rPr>
          <w:sz w:val="28"/>
          <w:szCs w:val="28"/>
          <w:lang w:eastAsia="ar-SA"/>
        </w:rPr>
        <w:t>.», из которой следует, что в обязанности главного бухгалтера входит составление и предоставление бухгалтерской и налоговой отчетности, отчетности в Фонд пенсионного и социального страхования в установленные сроки</w:t>
      </w:r>
      <w:r>
        <w:rPr>
          <w:sz w:val="28"/>
          <w:szCs w:val="28"/>
          <w:lang w:eastAsia="ar-SA"/>
        </w:rPr>
        <w:t>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B83829" w:rsidR="00B83829">
        <w:rPr>
          <w:sz w:val="28"/>
          <w:szCs w:val="28"/>
          <w:lang w:eastAsia="ar-SA"/>
        </w:rPr>
        <w:t xml:space="preserve">главным бухгалтером ТСЖ «2А микрорайон» Тупицыной Н.А. </w:t>
      </w:r>
      <w:r w:rsidRPr="004B015B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B83829" w:rsidR="00B83829">
        <w:rPr>
          <w:sz w:val="28"/>
          <w:szCs w:val="28"/>
        </w:rPr>
        <w:t>главн</w:t>
      </w:r>
      <w:r w:rsidR="00B83829">
        <w:rPr>
          <w:sz w:val="28"/>
          <w:szCs w:val="28"/>
        </w:rPr>
        <w:t>ого</w:t>
      </w:r>
      <w:r w:rsidRPr="00B83829" w:rsidR="00B83829">
        <w:rPr>
          <w:sz w:val="28"/>
          <w:szCs w:val="28"/>
        </w:rPr>
        <w:t xml:space="preserve"> бухгалтер</w:t>
      </w:r>
      <w:r w:rsidR="00B83829">
        <w:rPr>
          <w:sz w:val="28"/>
          <w:szCs w:val="28"/>
        </w:rPr>
        <w:t>а</w:t>
      </w:r>
      <w:r w:rsidRPr="00B83829" w:rsidR="00B83829">
        <w:rPr>
          <w:sz w:val="28"/>
          <w:szCs w:val="28"/>
        </w:rPr>
        <w:t xml:space="preserve"> ТСЖ «2А микрорайон» Тупицыной Н.А.</w:t>
      </w:r>
      <w:r w:rsidRPr="00403C95" w:rsidR="00403C95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B83829">
        <w:rPr>
          <w:sz w:val="28"/>
          <w:szCs w:val="28"/>
          <w:lang w:eastAsia="ar-SA"/>
        </w:rPr>
        <w:t>е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</w:t>
      </w:r>
      <w:r w:rsidRPr="004B015B">
        <w:rPr>
          <w:sz w:val="28"/>
          <w:szCs w:val="28"/>
          <w:lang w:eastAsia="ar-SA"/>
        </w:rPr>
        <w:t>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Обстоятельств, предусмотренных </w:t>
      </w:r>
      <w:r w:rsidRPr="004B015B">
        <w:rPr>
          <w:sz w:val="28"/>
          <w:szCs w:val="28"/>
          <w:lang w:eastAsia="ar-SA"/>
        </w:rPr>
        <w:t>ст.ст</w:t>
      </w:r>
      <w:r w:rsidRPr="004B015B">
        <w:rPr>
          <w:sz w:val="28"/>
          <w:szCs w:val="28"/>
          <w:lang w:eastAsia="ar-SA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246B1A">
        <w:rPr>
          <w:sz w:val="28"/>
          <w:szCs w:val="28"/>
        </w:rPr>
        <w:t>Тупицыной Н.А.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246B1A" w:rsidR="00246B1A">
        <w:rPr>
          <w:sz w:val="28"/>
          <w:szCs w:val="28"/>
        </w:rPr>
        <w:t>главного бухгалтера ТСЖ «2А микрорайон» Тупицын</w:t>
      </w:r>
      <w:r w:rsidR="00246B1A">
        <w:rPr>
          <w:sz w:val="28"/>
          <w:szCs w:val="28"/>
        </w:rPr>
        <w:t>у</w:t>
      </w:r>
      <w:r w:rsidRPr="00246B1A" w:rsidR="00246B1A">
        <w:rPr>
          <w:sz w:val="28"/>
          <w:szCs w:val="28"/>
        </w:rPr>
        <w:t xml:space="preserve"> Наталь</w:t>
      </w:r>
      <w:r w:rsidR="00246B1A">
        <w:rPr>
          <w:sz w:val="28"/>
          <w:szCs w:val="28"/>
        </w:rPr>
        <w:t>ю</w:t>
      </w:r>
      <w:r w:rsidRPr="00246B1A" w:rsidR="00246B1A">
        <w:rPr>
          <w:sz w:val="28"/>
          <w:szCs w:val="28"/>
        </w:rPr>
        <w:t xml:space="preserve"> Анатольевн</w:t>
      </w:r>
      <w:r w:rsidR="00246B1A">
        <w:rPr>
          <w:sz w:val="28"/>
          <w:szCs w:val="28"/>
        </w:rPr>
        <w:t>у</w:t>
      </w:r>
      <w:r w:rsidRPr="00246B1A" w:rsidR="00246B1A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виновн</w:t>
      </w:r>
      <w:r w:rsidR="00246B1A">
        <w:rPr>
          <w:sz w:val="28"/>
          <w:szCs w:val="28"/>
        </w:rPr>
        <w:t>ой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F5737A">
        <w:rPr>
          <w:sz w:val="28"/>
          <w:szCs w:val="28"/>
        </w:rPr>
        <w:t>---</w:t>
      </w:r>
      <w:r w:rsidRPr="004B015B">
        <w:rPr>
          <w:sz w:val="28"/>
          <w:szCs w:val="28"/>
        </w:rPr>
        <w:t>.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</w:t>
      </w:r>
      <w:r w:rsidRPr="004B015B">
        <w:rPr>
          <w:sz w:val="28"/>
          <w:szCs w:val="28"/>
        </w:rPr>
        <w:t xml:space="preserve"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B015B">
        <w:rPr>
          <w:sz w:val="28"/>
          <w:szCs w:val="28"/>
        </w:rPr>
        <w:t>Пыть-Яхский</w:t>
      </w:r>
      <w:r w:rsidRPr="004B015B">
        <w:rPr>
          <w:sz w:val="28"/>
          <w:szCs w:val="28"/>
        </w:rPr>
        <w:t xml:space="preserve">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="00F5737A">
        <w:rPr>
          <w:rFonts w:eastAsia="MS Mincho"/>
          <w:sz w:val="28"/>
          <w:szCs w:val="28"/>
        </w:rPr>
        <w:t xml:space="preserve">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F5737A" w:rsidR="00F5737A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B83829">
      <w:rPr>
        <w:sz w:val="24"/>
        <w:szCs w:val="24"/>
      </w:rPr>
      <w:t>55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7A7B9F">
      <w:rPr>
        <w:sz w:val="24"/>
        <w:szCs w:val="24"/>
      </w:rPr>
      <w:t>9</w:t>
    </w:r>
    <w:r w:rsidR="00B83829">
      <w:rPr>
        <w:sz w:val="24"/>
        <w:szCs w:val="24"/>
      </w:rPr>
      <w:t>277</w:t>
    </w:r>
    <w:r w:rsidRPr="001A0FB8">
      <w:rPr>
        <w:sz w:val="24"/>
        <w:szCs w:val="24"/>
      </w:rPr>
      <w:t>-</w:t>
    </w:r>
    <w:r w:rsidR="00B83829">
      <w:rPr>
        <w:sz w:val="24"/>
        <w:szCs w:val="24"/>
      </w:rPr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46B1A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7414D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D27CF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3829"/>
    <w:rsid w:val="00B843D6"/>
    <w:rsid w:val="00B96FD6"/>
    <w:rsid w:val="00BB0EA1"/>
    <w:rsid w:val="00BC54D2"/>
    <w:rsid w:val="00C1598A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5737A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0EE60A-A6D2-4CCF-BE8B-76CAE637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BD4A-B8A0-4EE0-9C7E-E7739113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